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69DE0CA0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B602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FC2E98A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73865415" w14:textId="77777777" w:rsidR="00645A1A" w:rsidRPr="009B4D6C" w:rsidRDefault="00645A1A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AC323" w14:textId="2DA74C94" w:rsidR="009B4D6C" w:rsidRPr="009B4D6C" w:rsidRDefault="00CD1104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оказание услуг по проведению испытаний металлокерамических корпусов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5C132050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CD1104" w:rsidRPr="00CD11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оказа</w:t>
      </w:r>
      <w:r w:rsidR="00CD11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ть</w:t>
      </w:r>
      <w:r w:rsidR="00CD1104" w:rsidRPr="00CD11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</w:t>
      </w:r>
      <w:r w:rsidR="00CD11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</w:t>
      </w:r>
      <w:r w:rsidR="00CD1104" w:rsidRPr="00CD11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проведению испытаний металлокерамических корпусов</w:t>
      </w:r>
      <w:r w:rsidR="008F04EF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4567C" w:rsidRPr="002F53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2F5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</w:t>
      </w:r>
      <w:r w:rsidR="00CD1104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</w:t>
      </w:r>
      <w:r w:rsidR="00CD11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BB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  <w:r w:rsidR="00CD11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5A6C7" w14:textId="0716E21A" w:rsidR="00CD1104" w:rsidRDefault="00CD1104" w:rsidP="00CD1104">
      <w:pPr>
        <w:tabs>
          <w:tab w:val="num" w:pos="0"/>
        </w:tabs>
        <w:spacing w:before="240"/>
        <w:ind w:firstLine="284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Оказание услуг осуществляется на следующих условиях:</w:t>
      </w:r>
    </w:p>
    <w:p w14:paraId="5EABF5A2" w14:textId="77777777" w:rsidR="00CD1104" w:rsidRDefault="00CD1104" w:rsidP="00CD1104">
      <w:pPr>
        <w:tabs>
          <w:tab w:val="num" w:pos="0"/>
        </w:tabs>
        <w:ind w:firstLine="284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Перечень оказываемых услуг: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5132"/>
        <w:gridCol w:w="1559"/>
        <w:gridCol w:w="1559"/>
      </w:tblGrid>
      <w:tr w:rsidR="00664089" w:rsidRPr="00CD1104" w14:paraId="44840086" w14:textId="71A04D40" w:rsidTr="00664089">
        <w:trPr>
          <w:trHeight w:val="8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1E04" w14:textId="77777777" w:rsidR="00664089" w:rsidRPr="00CD1104" w:rsidRDefault="00664089" w:rsidP="00D2551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№</w:t>
            </w:r>
          </w:p>
          <w:p w14:paraId="35ED4D14" w14:textId="77777777" w:rsidR="00664089" w:rsidRPr="00CD1104" w:rsidRDefault="00664089" w:rsidP="00D2551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D8FF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Наименование услуги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9B95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Минимально необходимые требования, предъявляемые к закупаемым товарам, работам, услугам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812A" w14:textId="6B2EA24D" w:rsidR="00664089" w:rsidRPr="00CD1104" w:rsidRDefault="00664089" w:rsidP="00664089">
            <w:pPr>
              <w:tabs>
                <w:tab w:val="center" w:pos="-375"/>
                <w:tab w:val="right" w:pos="1485"/>
              </w:tabs>
              <w:ind w:hanging="223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О</w:t>
            </w: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ab/>
            </w: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Объем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корпусов в одной усл.ед. </w:t>
            </w: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услуг (одна выборка)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482" w14:textId="092B70B8" w:rsidR="00664089" w:rsidRDefault="00664089" w:rsidP="003D797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Цена за ед.услуги, руб.,</w:t>
            </w:r>
          </w:p>
          <w:p w14:paraId="2DC09553" w14:textId="6638EB03" w:rsidR="00664089" w:rsidRPr="00664089" w:rsidRDefault="00664089" w:rsidP="003D797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64089"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  <w:t>с/без НДС</w:t>
            </w:r>
          </w:p>
        </w:tc>
      </w:tr>
      <w:tr w:rsidR="00664089" w:rsidRPr="00CD1104" w14:paraId="3C341AC6" w14:textId="502D5B68" w:rsidTr="00664089">
        <w:trPr>
          <w:trHeight w:val="33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ED79" w14:textId="77777777" w:rsidR="00664089" w:rsidRPr="00CD1104" w:rsidRDefault="00664089" w:rsidP="00D2551F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F7CD" w14:textId="77777777" w:rsidR="00664089" w:rsidRPr="00CD1104" w:rsidRDefault="00664089" w:rsidP="00D2551F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Испытание на воздействие акустического шума с контролем герметичности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39D4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1. Контроль внешнего вида на наличие видимых механических повреждений.</w:t>
            </w:r>
          </w:p>
          <w:p w14:paraId="4960695C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2. Проведение испытаний металлокерамических корпусов на воздействие акустического шума.</w:t>
            </w:r>
          </w:p>
          <w:p w14:paraId="12B6C544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3. Испытания проводятся по методу 108-2 ГОСТ РВ 20.57.416-98 (согласно требованиям ГОСТ РВ 5901-004-2010), методу 108-2 ГОСТ РВ 0020-57.416-2020.</w:t>
            </w:r>
          </w:p>
          <w:p w14:paraId="08BA8930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 xml:space="preserve">Диапазон частот от 125 до 10000 Гц. При уровне звукового давления 170 Дб. </w:t>
            </w:r>
          </w:p>
          <w:p w14:paraId="772DB4DA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 xml:space="preserve">4. После проведения испытаний должен быть проведен контроль герметичности корпусов (малые, средние и большие течи) и сопротивление изоляции между внешними выводными площадками. </w:t>
            </w:r>
          </w:p>
          <w:p w14:paraId="2F7FF4CD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5. По результатам испытаний оформляются и передаются протоколы испытаний.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1BA3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5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7ED8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64089" w:rsidRPr="00CD1104" w14:paraId="6F632318" w14:textId="01C70B0D" w:rsidTr="00664089">
        <w:trPr>
          <w:trHeight w:val="2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009C" w14:textId="77777777" w:rsidR="00664089" w:rsidRPr="00CD1104" w:rsidRDefault="00664089" w:rsidP="00D2551F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42FA" w14:textId="77777777" w:rsidR="00664089" w:rsidRPr="00CD1104" w:rsidRDefault="00664089" w:rsidP="00D2551F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Испытание на воздействие плесневых грибов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56A6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1. Контроль внешнего вида на наличие видимых механических повреждений.</w:t>
            </w:r>
          </w:p>
          <w:p w14:paraId="760EF272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2. Проведение испытаний металлокерамических корпусов на воздействие плесневых грибов.</w:t>
            </w:r>
          </w:p>
          <w:p w14:paraId="3677FEF1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3. Испытания проводятся по методу:</w:t>
            </w:r>
          </w:p>
          <w:p w14:paraId="347C4363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- 214-1 ГОСТ РВ 20.57.416-98 (согласно требованиям ГОСТ РВ 5901-004-2010),</w:t>
            </w:r>
          </w:p>
          <w:p w14:paraId="1E31ECA8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-  214-1 ГОСТ РВ 0020-57.416-2020,</w:t>
            </w:r>
          </w:p>
          <w:p w14:paraId="7C50ABA4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- 214-1 ОСТ 11 073.013-2008 (согласно требованиям ОСТ 11 0694-89).</w:t>
            </w:r>
          </w:p>
          <w:p w14:paraId="3DD59EC6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4. По результатам испытаний оформляются и передаются протоколы испытаний.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F6DC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8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9876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64089" w:rsidRPr="00CD1104" w14:paraId="5DFBEA43" w14:textId="2788BD30" w:rsidTr="00664089">
        <w:trPr>
          <w:trHeight w:val="26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535E" w14:textId="77777777" w:rsidR="00664089" w:rsidRPr="00CD1104" w:rsidRDefault="00664089" w:rsidP="00D2551F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C89" w14:textId="77777777" w:rsidR="00664089" w:rsidRPr="00CD1104" w:rsidRDefault="00664089" w:rsidP="00D2551F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Испытание на воздействие соляного (морского) тумана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7003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 xml:space="preserve">1. Контроль внешнего вида на наличие видимых механических повреждений </w:t>
            </w:r>
          </w:p>
          <w:p w14:paraId="287DFE6E" w14:textId="41F982A5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2. Проведение испытаний металлокерамических корпусов на воздействие соляного (м</w:t>
            </w:r>
            <w:r w:rsidR="00714227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орского) тумана.</w:t>
            </w:r>
          </w:p>
          <w:p w14:paraId="0496858D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3. Испытания проводятся по методу:</w:t>
            </w:r>
          </w:p>
          <w:p w14:paraId="1D8E1F8F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-  215-1 ГОСТ РВ 20.57.416-98 (согласно требованиям ГОСТ РВ 5901-004-2010)</w:t>
            </w:r>
          </w:p>
          <w:p w14:paraId="705D604D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- 215-1 ГОСТ РВ 0020-57.416-2020,</w:t>
            </w:r>
          </w:p>
          <w:p w14:paraId="49446262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- 215-1 ОСТ 11 073.013-2008 (согласно требованиям ОСТ 11 0694-890)</w:t>
            </w:r>
          </w:p>
          <w:p w14:paraId="5F7F1F8B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 xml:space="preserve"> Общее время испытаний составляет 2 суток.</w:t>
            </w:r>
          </w:p>
          <w:p w14:paraId="2AE9FE73" w14:textId="77777777" w:rsidR="00664089" w:rsidRPr="00CD1104" w:rsidRDefault="00664089" w:rsidP="00D2551F">
            <w:pPr>
              <w:ind w:firstLine="3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D1104">
              <w:rPr>
                <w:rFonts w:ascii="Times New Roman" w:eastAsia="Times New Roman" w:hAnsi="Times New Roman" w:cs="Times New Roman"/>
                <w:lang w:eastAsia="ar-SA"/>
              </w:rPr>
              <w:t>4. По результатам испытаний оформляются и передаются протоколы испытаний.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4B48" w14:textId="4C064810" w:rsidR="006740FB" w:rsidRPr="00CD1104" w:rsidRDefault="00840583" w:rsidP="0084058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 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AE82" w14:textId="77777777" w:rsidR="00664089" w:rsidRPr="00CD1104" w:rsidRDefault="00664089" w:rsidP="00D2551F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2C10222A" w14:textId="296E8239" w:rsidR="00CD1104" w:rsidRPr="003B1623" w:rsidRDefault="00664089" w:rsidP="003B1623">
      <w:pPr>
        <w:spacing w:line="256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* Одно испытание (выборка) проводится на указанном количестве корпусов. При этом цена за ед. услуги указана за одно испытание (выборку).</w:t>
      </w:r>
    </w:p>
    <w:p w14:paraId="772BD331" w14:textId="77777777" w:rsidR="003501CF" w:rsidRDefault="003B1623" w:rsidP="003501CF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Услуги оказываются организацией, аккредитованной в установленном порядке согласно требованиям ГОСТ ИСО/МЭК 17025-2019, ЭС РД 005-2020.</w:t>
      </w:r>
    </w:p>
    <w:p w14:paraId="2D6FC7E9" w14:textId="77777777" w:rsidR="003501CF" w:rsidRPr="00350EFD" w:rsidRDefault="003501CF" w:rsidP="003501CF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50EFD">
        <w:rPr>
          <w:rFonts w:ascii="Times New Roman" w:hAnsi="Times New Roman" w:cs="Times New Roman"/>
          <w:sz w:val="24"/>
          <w:szCs w:val="24"/>
        </w:rPr>
        <w:t xml:space="preserve">Все цены указаны [выбрать в зависимости от применяемой системы налогообложения] </w:t>
      </w:r>
      <w:r w:rsidRPr="00350EFD">
        <w:rPr>
          <w:rFonts w:ascii="Times New Roman" w:hAnsi="Times New Roman" w:cs="Times New Roman"/>
          <w:sz w:val="24"/>
          <w:szCs w:val="24"/>
          <w:highlight w:val="yellow"/>
        </w:rPr>
        <w:t>с/без НДС</w:t>
      </w:r>
      <w:r w:rsidRPr="00350EFD">
        <w:rPr>
          <w:rFonts w:ascii="Times New Roman" w:hAnsi="Times New Roman" w:cs="Times New Roman"/>
          <w:sz w:val="24"/>
          <w:szCs w:val="24"/>
        </w:rPr>
        <w:t>, в связи с применением _______________________ системы налогообложения.</w:t>
      </w:r>
    </w:p>
    <w:p w14:paraId="3B153E30" w14:textId="00512901" w:rsidR="003501CF" w:rsidRPr="007C6F91" w:rsidRDefault="003501CF" w:rsidP="003501CF">
      <w:pPr>
        <w:tabs>
          <w:tab w:val="num" w:pos="0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350EFD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350EFD">
        <w:rPr>
          <w:rFonts w:ascii="Times New Roman" w:hAnsi="Times New Roman" w:cs="Times New Roman"/>
          <w:sz w:val="16"/>
          <w:szCs w:val="16"/>
        </w:rPr>
        <w:t xml:space="preserve"> (указать применяемую систему налогообложения)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38FF9C11" w14:textId="77777777" w:rsidR="003501CF" w:rsidRPr="008D6170" w:rsidRDefault="003501CF" w:rsidP="003501CF">
      <w:pPr>
        <w:tabs>
          <w:tab w:val="num" w:pos="0"/>
        </w:tabs>
        <w:jc w:val="both"/>
        <w:rPr>
          <w:rFonts w:ascii="Times New Roman" w:hAnsi="Times New Roman" w:cs="Times New Roman"/>
          <w:i/>
        </w:rPr>
      </w:pPr>
      <w:r w:rsidRPr="00350EFD">
        <w:rPr>
          <w:rFonts w:ascii="Times New Roman" w:eastAsia="Calibri" w:hAnsi="Times New Roman" w:cs="Times New Roman"/>
          <w:snapToGrid w:val="0"/>
          <w:sz w:val="24"/>
          <w:szCs w:val="28"/>
        </w:rPr>
        <w:t xml:space="preserve">Заказчик </w:t>
      </w:r>
      <w:r>
        <w:rPr>
          <w:rFonts w:ascii="Times New Roman" w:eastAsia="Calibri" w:hAnsi="Times New Roman" w:cs="Times New Roman"/>
          <w:snapToGrid w:val="0"/>
          <w:sz w:val="24"/>
          <w:szCs w:val="28"/>
        </w:rPr>
        <w:t>обеспечивает</w:t>
      </w:r>
      <w:r w:rsidRPr="00350EFD">
        <w:rPr>
          <w:rFonts w:ascii="Times New Roman" w:eastAsia="Calibri" w:hAnsi="Times New Roman" w:cs="Times New Roman"/>
          <w:snapToGrid w:val="0"/>
          <w:sz w:val="24"/>
          <w:szCs w:val="28"/>
        </w:rPr>
        <w:t xml:space="preserve"> передачу Исполнителю металлокерамических корпусов для проведения испытаний своими силами и за свой счет по адресу</w:t>
      </w:r>
      <w:r>
        <w:rPr>
          <w:rFonts w:ascii="Times New Roman" w:eastAsia="Calibri" w:hAnsi="Times New Roman" w:cs="Times New Roman"/>
          <w:snapToGrid w:val="0"/>
          <w:sz w:val="24"/>
          <w:szCs w:val="28"/>
        </w:rPr>
        <w:t>:</w:t>
      </w:r>
      <w:r w:rsidRPr="00350EFD">
        <w:rPr>
          <w:rFonts w:ascii="Times New Roman" w:eastAsia="Calibri" w:hAnsi="Times New Roman" w:cs="Times New Roman"/>
          <w:snapToGrid w:val="0"/>
          <w:sz w:val="24"/>
          <w:szCs w:val="28"/>
        </w:rPr>
        <w:t>______________________</w:t>
      </w:r>
    </w:p>
    <w:p w14:paraId="41130FD8" w14:textId="77777777" w:rsidR="003501CF" w:rsidRPr="00350EFD" w:rsidRDefault="003501CF" w:rsidP="003501CF">
      <w:pPr>
        <w:tabs>
          <w:tab w:val="num" w:pos="0"/>
        </w:tabs>
        <w:ind w:firstLine="4820"/>
        <w:rPr>
          <w:rFonts w:ascii="Times New Roman" w:eastAsia="Calibri" w:hAnsi="Times New Roman" w:cs="Times New Roman"/>
          <w:snapToGrid w:val="0"/>
          <w:sz w:val="24"/>
          <w:szCs w:val="28"/>
          <w:vertAlign w:val="superscript"/>
        </w:rPr>
      </w:pPr>
      <w:r>
        <w:rPr>
          <w:rFonts w:ascii="Times New Roman" w:eastAsia="Calibri" w:hAnsi="Times New Roman" w:cs="Times New Roman"/>
          <w:snapToGrid w:val="0"/>
          <w:sz w:val="24"/>
          <w:szCs w:val="28"/>
          <w:vertAlign w:val="superscript"/>
        </w:rPr>
        <w:t xml:space="preserve"> </w:t>
      </w:r>
      <w:r w:rsidRPr="00350EFD">
        <w:rPr>
          <w:rFonts w:ascii="Times New Roman" w:eastAsia="Calibri" w:hAnsi="Times New Roman" w:cs="Times New Roman"/>
          <w:snapToGrid w:val="0"/>
          <w:sz w:val="24"/>
          <w:szCs w:val="28"/>
          <w:vertAlign w:val="superscript"/>
        </w:rPr>
        <w:t>(указать адрес местонахождения Исполнителя)</w:t>
      </w:r>
    </w:p>
    <w:p w14:paraId="5DFF6532" w14:textId="77777777" w:rsidR="003C52BA" w:rsidRPr="00706514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06514">
        <w:rPr>
          <w:rFonts w:ascii="Times New Roman" w:hAnsi="Times New Roman" w:cs="Times New Roman"/>
          <w:sz w:val="24"/>
          <w:szCs w:val="24"/>
        </w:rPr>
        <w:t>По завершению услуг по Заявке Заказчика Исполнитель обеспечивает передачу Заказчику металлокерамических корпусов своими силами и за свой счет и передает Заказчику следующие документы:</w:t>
      </w:r>
    </w:p>
    <w:p w14:paraId="29DA0D47" w14:textId="77777777" w:rsidR="003C52BA" w:rsidRPr="00706514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06514">
        <w:rPr>
          <w:rFonts w:ascii="Times New Roman" w:hAnsi="Times New Roman" w:cs="Times New Roman"/>
          <w:sz w:val="24"/>
          <w:szCs w:val="24"/>
        </w:rPr>
        <w:t>- акт сдачи-приемки оказанных услуг в количестве 2 экз.;</w:t>
      </w:r>
    </w:p>
    <w:p w14:paraId="2D3C15AA" w14:textId="77777777" w:rsidR="003C52BA" w:rsidRPr="00706514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06514">
        <w:rPr>
          <w:rFonts w:ascii="Times New Roman" w:hAnsi="Times New Roman" w:cs="Times New Roman"/>
          <w:sz w:val="24"/>
          <w:szCs w:val="24"/>
        </w:rPr>
        <w:t>- протоколы испытаний в количестве 1 экз.;</w:t>
      </w:r>
    </w:p>
    <w:p w14:paraId="7517EF6D" w14:textId="77777777" w:rsidR="003C52BA" w:rsidRPr="00706514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06514">
        <w:rPr>
          <w:rFonts w:ascii="Times New Roman" w:hAnsi="Times New Roman" w:cs="Times New Roman"/>
          <w:sz w:val="24"/>
          <w:szCs w:val="24"/>
        </w:rPr>
        <w:lastRenderedPageBreak/>
        <w:t>- счет на оплату оказанных услуг по заявке Заказчика.</w:t>
      </w:r>
    </w:p>
    <w:p w14:paraId="3765039F" w14:textId="1E8A1C64" w:rsidR="003C52BA" w:rsidRPr="00350EFD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50EFD">
        <w:rPr>
          <w:rFonts w:ascii="Times New Roman" w:hAnsi="Times New Roman" w:cs="Times New Roman"/>
          <w:sz w:val="24"/>
          <w:szCs w:val="24"/>
        </w:rPr>
        <w:t>Передача металлокерамических корпусов и документов осуществляется по адресу: Республика Марий Эл, г. Йошкар-Ола, ул. Суворова, д. 26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48CC78" w14:textId="77777777" w:rsidR="003C52BA" w:rsidRPr="006B7153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6"/>
        </w:rPr>
      </w:pPr>
      <w:r w:rsidRPr="0039236A"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>
        <w:rPr>
          <w:rFonts w:ascii="Times New Roman" w:hAnsi="Times New Roman" w:cs="Times New Roman"/>
          <w:sz w:val="24"/>
          <w:szCs w:val="24"/>
          <w:u w:val="single"/>
        </w:rPr>
        <w:t>оказания услуг</w:t>
      </w:r>
      <w:r w:rsidRPr="0039236A">
        <w:rPr>
          <w:rStyle w:val="a8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39236A">
        <w:rPr>
          <w:rFonts w:ascii="Times New Roman" w:hAnsi="Times New Roman" w:cs="Times New Roman"/>
          <w:sz w:val="24"/>
          <w:szCs w:val="24"/>
        </w:rPr>
        <w:t xml:space="preserve">: </w:t>
      </w:r>
      <w:r w:rsidRPr="006B7153">
        <w:rPr>
          <w:rFonts w:ascii="Times New Roman" w:hAnsi="Times New Roman" w:cs="Times New Roman"/>
          <w:sz w:val="24"/>
          <w:szCs w:val="26"/>
        </w:rPr>
        <w:t xml:space="preserve">Начало оказания услуг – с момента получения Исполнителем образцов изделий по заявке </w:t>
      </w:r>
      <w:r>
        <w:rPr>
          <w:rFonts w:ascii="Times New Roman" w:hAnsi="Times New Roman" w:cs="Times New Roman"/>
          <w:sz w:val="24"/>
          <w:szCs w:val="26"/>
        </w:rPr>
        <w:t>для</w:t>
      </w:r>
      <w:r w:rsidRPr="006B7153">
        <w:rPr>
          <w:rFonts w:ascii="Times New Roman" w:hAnsi="Times New Roman" w:cs="Times New Roman"/>
          <w:sz w:val="24"/>
          <w:szCs w:val="26"/>
        </w:rPr>
        <w:t xml:space="preserve"> испытани</w:t>
      </w:r>
      <w:r>
        <w:rPr>
          <w:rFonts w:ascii="Times New Roman" w:hAnsi="Times New Roman" w:cs="Times New Roman"/>
          <w:sz w:val="24"/>
          <w:szCs w:val="26"/>
        </w:rPr>
        <w:t>й</w:t>
      </w:r>
      <w:r w:rsidRPr="006B7153">
        <w:rPr>
          <w:rFonts w:ascii="Times New Roman" w:hAnsi="Times New Roman" w:cs="Times New Roman"/>
          <w:sz w:val="24"/>
          <w:szCs w:val="26"/>
        </w:rPr>
        <w:t>.</w:t>
      </w:r>
    </w:p>
    <w:p w14:paraId="38D8EC0A" w14:textId="77777777" w:rsidR="003C52BA" w:rsidRPr="006B7153" w:rsidRDefault="003C52BA" w:rsidP="003C52B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6"/>
        </w:rPr>
      </w:pPr>
      <w:r w:rsidRPr="006B7153">
        <w:rPr>
          <w:rFonts w:ascii="Times New Roman" w:hAnsi="Times New Roman" w:cs="Times New Roman"/>
          <w:sz w:val="24"/>
          <w:szCs w:val="26"/>
        </w:rPr>
        <w:t xml:space="preserve">Окончание оказания услуг – </w:t>
      </w:r>
      <w:r>
        <w:rPr>
          <w:rFonts w:ascii="Times New Roman" w:hAnsi="Times New Roman" w:cs="Times New Roman"/>
          <w:sz w:val="24"/>
          <w:szCs w:val="26"/>
        </w:rPr>
        <w:t>в течение 45</w:t>
      </w:r>
      <w:r w:rsidRPr="006B7153">
        <w:rPr>
          <w:rFonts w:ascii="Times New Roman" w:hAnsi="Times New Roman" w:cs="Times New Roman"/>
          <w:sz w:val="24"/>
          <w:szCs w:val="26"/>
        </w:rPr>
        <w:t xml:space="preserve"> (</w:t>
      </w:r>
      <w:r>
        <w:rPr>
          <w:rFonts w:ascii="Times New Roman" w:hAnsi="Times New Roman" w:cs="Times New Roman"/>
          <w:sz w:val="24"/>
          <w:szCs w:val="26"/>
        </w:rPr>
        <w:t>Сорока пяти</w:t>
      </w:r>
      <w:r w:rsidRPr="006B7153">
        <w:rPr>
          <w:rFonts w:ascii="Times New Roman" w:hAnsi="Times New Roman" w:cs="Times New Roman"/>
          <w:sz w:val="24"/>
          <w:szCs w:val="26"/>
        </w:rPr>
        <w:t xml:space="preserve">) </w:t>
      </w:r>
      <w:r>
        <w:rPr>
          <w:rFonts w:ascii="Times New Roman" w:hAnsi="Times New Roman" w:cs="Times New Roman"/>
          <w:sz w:val="24"/>
          <w:szCs w:val="26"/>
        </w:rPr>
        <w:t>календарных</w:t>
      </w:r>
      <w:r w:rsidRPr="006B7153">
        <w:rPr>
          <w:rFonts w:ascii="Times New Roman" w:hAnsi="Times New Roman" w:cs="Times New Roman"/>
          <w:sz w:val="24"/>
          <w:szCs w:val="26"/>
        </w:rPr>
        <w:t xml:space="preserve"> дней с момента передачи образцов изделий и заявки для испытаний. </w:t>
      </w:r>
    </w:p>
    <w:p w14:paraId="50AD8FBB" w14:textId="5CD1B4AB" w:rsidR="003501CF" w:rsidRPr="00743343" w:rsidRDefault="003C52BA" w:rsidP="00743343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9236A">
        <w:rPr>
          <w:rFonts w:ascii="Times New Roman" w:hAnsi="Times New Roman" w:cs="Times New Roman"/>
          <w:sz w:val="24"/>
          <w:szCs w:val="24"/>
          <w:u w:val="single"/>
        </w:rPr>
        <w:t>Условия оплаты</w:t>
      </w:r>
      <w:r w:rsidRPr="0039236A">
        <w:rPr>
          <w:rStyle w:val="a8"/>
          <w:rFonts w:ascii="Times New Roman" w:hAnsi="Times New Roman" w:cs="Times New Roman"/>
          <w:sz w:val="24"/>
          <w:szCs w:val="24"/>
          <w:u w:val="single"/>
        </w:rPr>
        <w:footnoteReference w:id="2"/>
      </w:r>
      <w:r w:rsidRPr="0039236A">
        <w:rPr>
          <w:rFonts w:ascii="Times New Roman" w:hAnsi="Times New Roman" w:cs="Times New Roman"/>
          <w:sz w:val="24"/>
          <w:szCs w:val="24"/>
        </w:rPr>
        <w:t xml:space="preserve">: </w:t>
      </w:r>
      <w:r w:rsidRPr="006B7153">
        <w:rPr>
          <w:rFonts w:ascii="Times New Roman" w:hAnsi="Times New Roman" w:cs="Times New Roman"/>
          <w:sz w:val="24"/>
          <w:szCs w:val="24"/>
        </w:rPr>
        <w:t>Заказчик осуществляет 100% оплату за фактически оказанные услуги по Заявке Заказчика на основании выставленного Исполнителем счета в течение 30 (Тридцати) календарных дней с момента подписания сторонами Акта сдачи-приемки оказанных услуг. Оплата осуществляется по стоимостной величине единицы услуги (одна выборка), исходя из объема фактически оказанных услуг.</w:t>
      </w:r>
    </w:p>
    <w:p w14:paraId="1D23A174" w14:textId="77777777" w:rsidR="003A1E5F" w:rsidRPr="003A1E5F" w:rsidRDefault="003A1E5F" w:rsidP="003A1E5F">
      <w:pPr>
        <w:tabs>
          <w:tab w:val="left" w:pos="6081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62E93C84" w14:textId="77777777" w:rsidR="00993181" w:rsidRPr="00402359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CE24DD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59F3BB66" w14:textId="0681325A" w:rsidR="00BA7914" w:rsidRPr="00AE0731" w:rsidRDefault="00CB76D3" w:rsidP="00AE07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</w:t>
      </w:r>
      <w:r w:rsidR="00642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14:paraId="41F5E06E" w14:textId="110BAF4A" w:rsidR="007A6BBB" w:rsidRDefault="007A6BBB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085062B8" w14:textId="0EE7EADA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7229594A" w14:textId="375354E5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12ECB1BB" w14:textId="1D6B12ED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2FC1C638" w14:textId="37DE2E0F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6199B583" w14:textId="60D5480B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7139A596" w14:textId="4B92524B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476BE92D" w14:textId="11DD4CB3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71D43156" w14:textId="7475A6ED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6091C782" w14:textId="539FB857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316FD3F2" w14:textId="2A22CBCC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13F125A2" w14:textId="253D6722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3FAA4E6E" w14:textId="038FABF4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39C468E3" w14:textId="3EF89D9D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62C35F02" w14:textId="7C20BACC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0EAB139B" w14:textId="541BDF93" w:rsidR="00A55ABF" w:rsidRDefault="00A55ABF" w:rsidP="007A6BBB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14:paraId="71137A47" w14:textId="77777777" w:rsidR="001B159F" w:rsidRDefault="001B159F" w:rsidP="007A6BBB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6FA0E3A1" w:rsidR="00AF44DD" w:rsidRPr="001F7C07" w:rsidRDefault="00AF44DD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D263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D263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bookmarkEnd w:id="2"/>
    <w:p w14:paraId="4D0528AB" w14:textId="44306C1D" w:rsidR="00AF44DD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0B05EB8" w14:textId="592E6593" w:rsidR="00771A6C" w:rsidRDefault="00771A6C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3FBA319" w14:textId="3AA43E28" w:rsidR="00771A6C" w:rsidRDefault="00771A6C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771A6C" w:rsidSect="00A55ABF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962160" w:rsidRDefault="00962160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962160" w:rsidRDefault="00962160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962160" w:rsidRDefault="00962160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962160" w:rsidRDefault="00962160" w:rsidP="00F264ED">
      <w:pPr>
        <w:spacing w:after="0" w:line="240" w:lineRule="auto"/>
      </w:pPr>
      <w:r>
        <w:continuationSeparator/>
      </w:r>
    </w:p>
  </w:footnote>
  <w:footnote w:id="1">
    <w:p w14:paraId="340F1C3F" w14:textId="77777777" w:rsidR="003C52BA" w:rsidRPr="008D6034" w:rsidRDefault="003C52BA" w:rsidP="003C52BA">
      <w:pPr>
        <w:pStyle w:val="a6"/>
      </w:pPr>
      <w:r>
        <w:rPr>
          <w:rStyle w:val="a8"/>
        </w:rPr>
        <w:footnoteRef/>
      </w:r>
      <w:r>
        <w:t xml:space="preserve"> </w:t>
      </w:r>
      <w:r w:rsidRPr="00CC0DC7">
        <w:rPr>
          <w:rFonts w:ascii="Times New Roman" w:hAnsi="Times New Roman" w:cs="Times New Roman"/>
        </w:rPr>
        <w:t xml:space="preserve">Предпочтительный срок </w:t>
      </w:r>
      <w:r>
        <w:rPr>
          <w:rFonts w:ascii="Times New Roman" w:hAnsi="Times New Roman" w:cs="Times New Roman"/>
        </w:rPr>
        <w:t>оказания услуг</w:t>
      </w:r>
      <w:r w:rsidRPr="00C228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для Заказчика.</w:t>
      </w:r>
    </w:p>
  </w:footnote>
  <w:footnote w:id="2">
    <w:p w14:paraId="42BB60B2" w14:textId="77777777" w:rsidR="003C52BA" w:rsidRPr="008D6034" w:rsidRDefault="003C52BA" w:rsidP="003C52BA">
      <w:pPr>
        <w:pStyle w:val="a6"/>
      </w:pPr>
      <w:r>
        <w:rPr>
          <w:rStyle w:val="a8"/>
        </w:rPr>
        <w:footnoteRef/>
      </w:r>
      <w:r>
        <w:t xml:space="preserve"> </w:t>
      </w:r>
      <w:r w:rsidRPr="00CC0DC7">
        <w:rPr>
          <w:rFonts w:ascii="Times New Roman" w:hAnsi="Times New Roman" w:cs="Times New Roman"/>
        </w:rPr>
        <w:t>Предпочтительны</w:t>
      </w:r>
      <w:r>
        <w:rPr>
          <w:rFonts w:ascii="Times New Roman" w:hAnsi="Times New Roman" w:cs="Times New Roman"/>
        </w:rPr>
        <w:t>е</w:t>
      </w:r>
      <w:r w:rsidRPr="00CC0D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условия оплаты</w:t>
      </w:r>
      <w:r w:rsidRPr="00C228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для Заказчика.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5B1"/>
    <w:multiLevelType w:val="multilevel"/>
    <w:tmpl w:val="3D84403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44F64F3C"/>
    <w:multiLevelType w:val="hybridMultilevel"/>
    <w:tmpl w:val="1C0A0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E4086F"/>
    <w:multiLevelType w:val="hybridMultilevel"/>
    <w:tmpl w:val="61346BDC"/>
    <w:lvl w:ilvl="0" w:tplc="2EDAAE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D53B4"/>
    <w:multiLevelType w:val="hybridMultilevel"/>
    <w:tmpl w:val="4AFE3F0C"/>
    <w:lvl w:ilvl="0" w:tplc="71A09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A218D5"/>
    <w:multiLevelType w:val="multilevel"/>
    <w:tmpl w:val="182E2310"/>
    <w:lvl w:ilvl="0">
      <w:start w:val="1"/>
      <w:numFmt w:val="decimal"/>
      <w:suff w:val="space"/>
      <w:lvlText w:val="%1."/>
      <w:lvlJc w:val="left"/>
      <w:pPr>
        <w:ind w:left="780" w:hanging="420"/>
      </w:pPr>
      <w:rPr>
        <w:rFonts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159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8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0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1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2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6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7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C4EC0"/>
    <w:multiLevelType w:val="hybridMultilevel"/>
    <w:tmpl w:val="C1B4995C"/>
    <w:lvl w:ilvl="0" w:tplc="1FF0966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12"/>
  </w:num>
  <w:num w:numId="5">
    <w:abstractNumId w:val="1"/>
  </w:num>
  <w:num w:numId="6">
    <w:abstractNumId w:val="13"/>
  </w:num>
  <w:num w:numId="7">
    <w:abstractNumId w:val="15"/>
  </w:num>
  <w:num w:numId="8">
    <w:abstractNumId w:val="2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1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5"/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37CE9"/>
    <w:rsid w:val="0004567C"/>
    <w:rsid w:val="00046D8C"/>
    <w:rsid w:val="00062705"/>
    <w:rsid w:val="00072DD3"/>
    <w:rsid w:val="00096BE3"/>
    <w:rsid w:val="000A2201"/>
    <w:rsid w:val="000A7278"/>
    <w:rsid w:val="000B0B9F"/>
    <w:rsid w:val="000B0BD0"/>
    <w:rsid w:val="000C52F8"/>
    <w:rsid w:val="000D08C7"/>
    <w:rsid w:val="000F136B"/>
    <w:rsid w:val="001030DF"/>
    <w:rsid w:val="0013677A"/>
    <w:rsid w:val="001436EF"/>
    <w:rsid w:val="00152D6F"/>
    <w:rsid w:val="001857C2"/>
    <w:rsid w:val="001B159F"/>
    <w:rsid w:val="001C29A1"/>
    <w:rsid w:val="001D176B"/>
    <w:rsid w:val="001E0E7C"/>
    <w:rsid w:val="001E6781"/>
    <w:rsid w:val="001E6B23"/>
    <w:rsid w:val="001F398F"/>
    <w:rsid w:val="001F7C07"/>
    <w:rsid w:val="00237886"/>
    <w:rsid w:val="002433A7"/>
    <w:rsid w:val="00273355"/>
    <w:rsid w:val="00277328"/>
    <w:rsid w:val="00294595"/>
    <w:rsid w:val="00297DAE"/>
    <w:rsid w:val="002A6075"/>
    <w:rsid w:val="002A6D76"/>
    <w:rsid w:val="002C37F5"/>
    <w:rsid w:val="002D53B1"/>
    <w:rsid w:val="002D6FEC"/>
    <w:rsid w:val="002F53C4"/>
    <w:rsid w:val="002F754F"/>
    <w:rsid w:val="003022AF"/>
    <w:rsid w:val="00302FB5"/>
    <w:rsid w:val="00306C85"/>
    <w:rsid w:val="00320056"/>
    <w:rsid w:val="00330EA0"/>
    <w:rsid w:val="00341BE9"/>
    <w:rsid w:val="00346E65"/>
    <w:rsid w:val="003501CF"/>
    <w:rsid w:val="00360046"/>
    <w:rsid w:val="003650EC"/>
    <w:rsid w:val="00373366"/>
    <w:rsid w:val="0037487F"/>
    <w:rsid w:val="003A1E5F"/>
    <w:rsid w:val="003A2F08"/>
    <w:rsid w:val="003B1623"/>
    <w:rsid w:val="003C52BA"/>
    <w:rsid w:val="003D1A28"/>
    <w:rsid w:val="003D5525"/>
    <w:rsid w:val="003D6357"/>
    <w:rsid w:val="003D7972"/>
    <w:rsid w:val="003E2CA3"/>
    <w:rsid w:val="003F4457"/>
    <w:rsid w:val="003F7A69"/>
    <w:rsid w:val="00402359"/>
    <w:rsid w:val="0040568F"/>
    <w:rsid w:val="00407501"/>
    <w:rsid w:val="00412903"/>
    <w:rsid w:val="0041748F"/>
    <w:rsid w:val="00420D6C"/>
    <w:rsid w:val="004470D0"/>
    <w:rsid w:val="004516AE"/>
    <w:rsid w:val="00461CE9"/>
    <w:rsid w:val="00470438"/>
    <w:rsid w:val="00482D3A"/>
    <w:rsid w:val="00494064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41D06"/>
    <w:rsid w:val="00575928"/>
    <w:rsid w:val="00576D02"/>
    <w:rsid w:val="005838E2"/>
    <w:rsid w:val="005963EB"/>
    <w:rsid w:val="005B553E"/>
    <w:rsid w:val="005C44E8"/>
    <w:rsid w:val="005C5833"/>
    <w:rsid w:val="005D3090"/>
    <w:rsid w:val="005D7B80"/>
    <w:rsid w:val="005E3A44"/>
    <w:rsid w:val="005F65DC"/>
    <w:rsid w:val="00605616"/>
    <w:rsid w:val="00613F46"/>
    <w:rsid w:val="00620A0A"/>
    <w:rsid w:val="00620DD1"/>
    <w:rsid w:val="00624245"/>
    <w:rsid w:val="00640473"/>
    <w:rsid w:val="0064205A"/>
    <w:rsid w:val="00645763"/>
    <w:rsid w:val="00645A1A"/>
    <w:rsid w:val="00664089"/>
    <w:rsid w:val="00667065"/>
    <w:rsid w:val="006710A8"/>
    <w:rsid w:val="006740FB"/>
    <w:rsid w:val="00675EBA"/>
    <w:rsid w:val="00687DA2"/>
    <w:rsid w:val="006A06A4"/>
    <w:rsid w:val="006A2674"/>
    <w:rsid w:val="006A2898"/>
    <w:rsid w:val="006A532C"/>
    <w:rsid w:val="006B7909"/>
    <w:rsid w:val="006C1B57"/>
    <w:rsid w:val="006D09CA"/>
    <w:rsid w:val="006E2D05"/>
    <w:rsid w:val="006E743A"/>
    <w:rsid w:val="006F2087"/>
    <w:rsid w:val="00706514"/>
    <w:rsid w:val="007078A9"/>
    <w:rsid w:val="0071247C"/>
    <w:rsid w:val="00714227"/>
    <w:rsid w:val="00727DF5"/>
    <w:rsid w:val="00743343"/>
    <w:rsid w:val="00771A6C"/>
    <w:rsid w:val="00777980"/>
    <w:rsid w:val="007A1BD5"/>
    <w:rsid w:val="007A6BBB"/>
    <w:rsid w:val="007C6C49"/>
    <w:rsid w:val="007C7EEB"/>
    <w:rsid w:val="007D47D2"/>
    <w:rsid w:val="007D6E39"/>
    <w:rsid w:val="00811100"/>
    <w:rsid w:val="00811A91"/>
    <w:rsid w:val="00813F60"/>
    <w:rsid w:val="00817791"/>
    <w:rsid w:val="00821CEA"/>
    <w:rsid w:val="00840583"/>
    <w:rsid w:val="00844F06"/>
    <w:rsid w:val="00861642"/>
    <w:rsid w:val="008714D1"/>
    <w:rsid w:val="00894F0C"/>
    <w:rsid w:val="008A5DDD"/>
    <w:rsid w:val="008C384C"/>
    <w:rsid w:val="008D340D"/>
    <w:rsid w:val="008E5CF6"/>
    <w:rsid w:val="008F04EF"/>
    <w:rsid w:val="008F5E90"/>
    <w:rsid w:val="008F7862"/>
    <w:rsid w:val="008F7C2D"/>
    <w:rsid w:val="00904B76"/>
    <w:rsid w:val="00904EE8"/>
    <w:rsid w:val="009225B5"/>
    <w:rsid w:val="00941FC2"/>
    <w:rsid w:val="00956556"/>
    <w:rsid w:val="00956B4B"/>
    <w:rsid w:val="0096190C"/>
    <w:rsid w:val="00962160"/>
    <w:rsid w:val="00991402"/>
    <w:rsid w:val="00993181"/>
    <w:rsid w:val="00993B68"/>
    <w:rsid w:val="009A184B"/>
    <w:rsid w:val="009A482B"/>
    <w:rsid w:val="009B4D6C"/>
    <w:rsid w:val="009C4C27"/>
    <w:rsid w:val="009C6788"/>
    <w:rsid w:val="009D4DDE"/>
    <w:rsid w:val="009F1B56"/>
    <w:rsid w:val="00A25860"/>
    <w:rsid w:val="00A25E24"/>
    <w:rsid w:val="00A37471"/>
    <w:rsid w:val="00A42309"/>
    <w:rsid w:val="00A4511A"/>
    <w:rsid w:val="00A51B1B"/>
    <w:rsid w:val="00A55ABF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0731"/>
    <w:rsid w:val="00AE4F66"/>
    <w:rsid w:val="00AF34E0"/>
    <w:rsid w:val="00AF44DD"/>
    <w:rsid w:val="00AF7014"/>
    <w:rsid w:val="00B14B2E"/>
    <w:rsid w:val="00B25210"/>
    <w:rsid w:val="00B26CA3"/>
    <w:rsid w:val="00B45FE8"/>
    <w:rsid w:val="00B60204"/>
    <w:rsid w:val="00B620E7"/>
    <w:rsid w:val="00B65CEB"/>
    <w:rsid w:val="00B70F16"/>
    <w:rsid w:val="00B80B77"/>
    <w:rsid w:val="00B97083"/>
    <w:rsid w:val="00BA7914"/>
    <w:rsid w:val="00BB5234"/>
    <w:rsid w:val="00BC19B3"/>
    <w:rsid w:val="00BC4C67"/>
    <w:rsid w:val="00BC4D67"/>
    <w:rsid w:val="00BD7113"/>
    <w:rsid w:val="00BE3C87"/>
    <w:rsid w:val="00BE5EA3"/>
    <w:rsid w:val="00BF04A4"/>
    <w:rsid w:val="00C037AD"/>
    <w:rsid w:val="00C078BC"/>
    <w:rsid w:val="00C2712D"/>
    <w:rsid w:val="00C4639E"/>
    <w:rsid w:val="00C46678"/>
    <w:rsid w:val="00C5768E"/>
    <w:rsid w:val="00C91F78"/>
    <w:rsid w:val="00CA5EE9"/>
    <w:rsid w:val="00CB1B11"/>
    <w:rsid w:val="00CB2246"/>
    <w:rsid w:val="00CB330C"/>
    <w:rsid w:val="00CB76D3"/>
    <w:rsid w:val="00CC7304"/>
    <w:rsid w:val="00CD1104"/>
    <w:rsid w:val="00CE24DD"/>
    <w:rsid w:val="00CF250F"/>
    <w:rsid w:val="00D25F1F"/>
    <w:rsid w:val="00D263C0"/>
    <w:rsid w:val="00D277BE"/>
    <w:rsid w:val="00D50B25"/>
    <w:rsid w:val="00D63A61"/>
    <w:rsid w:val="00D65F35"/>
    <w:rsid w:val="00D72E74"/>
    <w:rsid w:val="00D83DF1"/>
    <w:rsid w:val="00D867EB"/>
    <w:rsid w:val="00D96AD1"/>
    <w:rsid w:val="00DA55C9"/>
    <w:rsid w:val="00DA6E99"/>
    <w:rsid w:val="00DB210F"/>
    <w:rsid w:val="00DC067D"/>
    <w:rsid w:val="00DE329B"/>
    <w:rsid w:val="00DF04BF"/>
    <w:rsid w:val="00DF35E1"/>
    <w:rsid w:val="00E04AD0"/>
    <w:rsid w:val="00E22012"/>
    <w:rsid w:val="00E2657F"/>
    <w:rsid w:val="00E26F73"/>
    <w:rsid w:val="00E27FDC"/>
    <w:rsid w:val="00E422C0"/>
    <w:rsid w:val="00E439DF"/>
    <w:rsid w:val="00E447B4"/>
    <w:rsid w:val="00E52E9B"/>
    <w:rsid w:val="00E62BF9"/>
    <w:rsid w:val="00E640BE"/>
    <w:rsid w:val="00E66373"/>
    <w:rsid w:val="00E676D6"/>
    <w:rsid w:val="00E70F0C"/>
    <w:rsid w:val="00E739A7"/>
    <w:rsid w:val="00E906F0"/>
    <w:rsid w:val="00EC0B21"/>
    <w:rsid w:val="00EC1A73"/>
    <w:rsid w:val="00ED4347"/>
    <w:rsid w:val="00ED4D74"/>
    <w:rsid w:val="00ED678D"/>
    <w:rsid w:val="00EE3C29"/>
    <w:rsid w:val="00F125CD"/>
    <w:rsid w:val="00F15933"/>
    <w:rsid w:val="00F264ED"/>
    <w:rsid w:val="00F27BE9"/>
    <w:rsid w:val="00F31429"/>
    <w:rsid w:val="00F316D9"/>
    <w:rsid w:val="00F37AE6"/>
    <w:rsid w:val="00F40A3F"/>
    <w:rsid w:val="00F572C2"/>
    <w:rsid w:val="00F6589B"/>
    <w:rsid w:val="00F763B2"/>
    <w:rsid w:val="00F8106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next w:val="a"/>
    <w:link w:val="10"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2"/>
    </w:pPr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paragraph" w:styleId="4">
    <w:name w:val="heading 4"/>
    <w:basedOn w:val="a"/>
    <w:next w:val="a"/>
    <w:link w:val="4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3"/>
    </w:pPr>
    <w:rPr>
      <w:rFonts w:eastAsiaTheme="minorEastAsia"/>
      <w:b/>
      <w:bCs/>
      <w:kern w:val="3"/>
      <w:sz w:val="28"/>
      <w:szCs w:val="28"/>
      <w:lang w:eastAsia="zh-CN" w:bidi="hi-IN"/>
    </w:rPr>
  </w:style>
  <w:style w:type="paragraph" w:styleId="5">
    <w:name w:val="heading 5"/>
    <w:basedOn w:val="a"/>
    <w:next w:val="a"/>
    <w:link w:val="50"/>
    <w:semiHidden/>
    <w:unhideWhenUsed/>
    <w:qFormat/>
    <w:rsid w:val="00D263C0"/>
    <w:pPr>
      <w:widowControl w:val="0"/>
      <w:suppressAutoHyphens/>
      <w:autoSpaceDN w:val="0"/>
      <w:spacing w:before="240" w:after="60" w:line="240" w:lineRule="auto"/>
      <w:jc w:val="right"/>
      <w:textAlignment w:val="baseline"/>
      <w:outlineLvl w:val="4"/>
    </w:pPr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3C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semiHidden/>
    <w:rsid w:val="00D263C0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306C85"/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1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2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F27BE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e">
    <w:name w:val="Placeholder Text"/>
    <w:uiPriority w:val="99"/>
    <w:rsid w:val="00645A1A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D263C0"/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semiHidden/>
    <w:rsid w:val="00D263C0"/>
    <w:rPr>
      <w:rFonts w:eastAsiaTheme="minorEastAsia"/>
      <w:b/>
      <w:bCs/>
      <w:kern w:val="3"/>
      <w:sz w:val="28"/>
      <w:szCs w:val="28"/>
      <w:lang w:eastAsia="zh-CN" w:bidi="hi-IN"/>
    </w:rPr>
  </w:style>
  <w:style w:type="character" w:customStyle="1" w:styleId="50">
    <w:name w:val="Заголовок 5 Знак"/>
    <w:basedOn w:val="a0"/>
    <w:link w:val="5"/>
    <w:semiHidden/>
    <w:rsid w:val="00D263C0"/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styleId="af">
    <w:name w:val="Strong"/>
    <w:basedOn w:val="a0"/>
    <w:uiPriority w:val="22"/>
    <w:qFormat/>
    <w:rsid w:val="00D263C0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D263C0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f1">
    <w:name w:val="Balloon Text"/>
    <w:basedOn w:val="a"/>
    <w:link w:val="af0"/>
    <w:uiPriority w:val="99"/>
    <w:semiHidden/>
    <w:unhideWhenUsed/>
    <w:rsid w:val="00D263C0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1D430-0A2D-4F9E-BC78-7DD2AFDD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222</cp:revision>
  <dcterms:created xsi:type="dcterms:W3CDTF">2021-06-10T07:57:00Z</dcterms:created>
  <dcterms:modified xsi:type="dcterms:W3CDTF">2025-10-07T05:31:00Z</dcterms:modified>
</cp:coreProperties>
</file>